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29F" w:rsidRPr="00AA529F" w:rsidRDefault="00AA529F" w:rsidP="00AA529F">
      <w:pPr>
        <w:pStyle w:val="a3"/>
        <w:rPr>
          <w:b/>
          <w:bCs/>
          <w:sz w:val="24"/>
          <w:szCs w:val="24"/>
        </w:rPr>
      </w:pPr>
      <w:r w:rsidRPr="00AA529F">
        <w:rPr>
          <w:b/>
          <w:bCs/>
          <w:sz w:val="24"/>
          <w:szCs w:val="24"/>
        </w:rPr>
        <w:t>Лекция 6</w:t>
      </w:r>
      <w:bookmarkStart w:id="0" w:name="_GoBack"/>
      <w:bookmarkEnd w:id="0"/>
    </w:p>
    <w:p w:rsidR="00AA529F" w:rsidRDefault="00AA529F" w:rsidP="00AA529F">
      <w:pPr>
        <w:pStyle w:val="a3"/>
      </w:pPr>
      <w:r>
        <w:t>Система водяного отопления благодаря высоким санитарно-гигиеническим качествам, надежности, долговечности получили в России наиболее широкое применение в гражданских и производственных зданиях.</w:t>
      </w:r>
    </w:p>
    <w:p w:rsidR="00AA529F" w:rsidRDefault="00AA529F" w:rsidP="00AA529F">
      <w:pPr>
        <w:pStyle w:val="a3"/>
      </w:pPr>
    </w:p>
    <w:p w:rsidR="00AA529F" w:rsidRDefault="00AA529F" w:rsidP="00AA529F">
      <w:pPr>
        <w:pStyle w:val="a3"/>
        <w:rPr>
          <w:b/>
        </w:rPr>
      </w:pPr>
      <w:r>
        <w:rPr>
          <w:b/>
        </w:rPr>
        <w:t>Преимущества системы водяного отопления:</w:t>
      </w:r>
    </w:p>
    <w:p w:rsidR="00AA529F" w:rsidRDefault="00AA529F" w:rsidP="00AA529F">
      <w:pPr>
        <w:pStyle w:val="a3"/>
      </w:pPr>
      <w:r>
        <w:t>1. Обеспечивает равномерность температуры помещения.</w:t>
      </w:r>
    </w:p>
    <w:p w:rsidR="00AA529F" w:rsidRDefault="00AA529F" w:rsidP="00AA529F">
      <w:pPr>
        <w:pStyle w:val="a3"/>
      </w:pPr>
      <w:r>
        <w:t>2. Ограничивает верхний предел температуры поверхности отопительного прибора, что исключает пригорание на них пыли.</w:t>
      </w:r>
    </w:p>
    <w:p w:rsidR="00AA529F" w:rsidRDefault="00AA529F" w:rsidP="00AA529F">
      <w:pPr>
        <w:pStyle w:val="a3"/>
      </w:pPr>
      <w:r>
        <w:t>3. Простота центрального и местного регулирования теплоотдачи отопительных приборов.</w:t>
      </w:r>
    </w:p>
    <w:p w:rsidR="00AA529F" w:rsidRDefault="00AA529F" w:rsidP="00AA529F">
      <w:pPr>
        <w:pStyle w:val="a3"/>
      </w:pPr>
      <w:r>
        <w:t>4. Бесшумно действует.</w:t>
      </w:r>
    </w:p>
    <w:p w:rsidR="00AA529F" w:rsidRDefault="00AA529F" w:rsidP="00AA529F">
      <w:pPr>
        <w:pStyle w:val="a3"/>
      </w:pPr>
      <w:r>
        <w:t>5. Долговечна.</w:t>
      </w:r>
    </w:p>
    <w:p w:rsidR="00AA529F" w:rsidRDefault="00AA529F" w:rsidP="00AA529F">
      <w:pPr>
        <w:pStyle w:val="a3"/>
      </w:pPr>
      <w:r>
        <w:t>6. Простота обслуживания и ремонта.</w:t>
      </w:r>
    </w:p>
    <w:p w:rsidR="00AA529F" w:rsidRDefault="00AA529F" w:rsidP="00AA529F">
      <w:pPr>
        <w:pStyle w:val="a3"/>
      </w:pPr>
    </w:p>
    <w:p w:rsidR="00AA529F" w:rsidRDefault="00AA529F" w:rsidP="00AA529F">
      <w:pPr>
        <w:pStyle w:val="a3"/>
        <w:rPr>
          <w:b/>
        </w:rPr>
      </w:pPr>
      <w:r>
        <w:rPr>
          <w:b/>
        </w:rPr>
        <w:t>Недостатки системы водяного отопления:</w:t>
      </w:r>
    </w:p>
    <w:p w:rsidR="00AA529F" w:rsidRDefault="00AA529F" w:rsidP="00AA529F">
      <w:pPr>
        <w:pStyle w:val="a3"/>
      </w:pPr>
      <w:r>
        <w:t>1. Значительный расход металла.</w:t>
      </w:r>
    </w:p>
    <w:p w:rsidR="00AA529F" w:rsidRDefault="00AA529F" w:rsidP="00AA529F">
      <w:pPr>
        <w:pStyle w:val="a3"/>
      </w:pPr>
      <w:r>
        <w:t>2. Опасность замораживания воды с разрушением оборудования.</w:t>
      </w:r>
    </w:p>
    <w:p w:rsidR="00AA529F" w:rsidRDefault="00AA529F" w:rsidP="00AA529F">
      <w:pPr>
        <w:pStyle w:val="a3"/>
      </w:pPr>
      <w:r>
        <w:t>3. Значительное гидростатическое давление в системе, обусловленное ее высотой и большой массовой плотностью.</w:t>
      </w:r>
    </w:p>
    <w:p w:rsidR="00AA529F" w:rsidRDefault="00AA529F" w:rsidP="00AA529F">
      <w:pPr>
        <w:pStyle w:val="a3"/>
      </w:pPr>
      <w:r>
        <w:t>Системы водяного отопления классифицируются по ряду классификационных признаков:</w:t>
      </w:r>
    </w:p>
    <w:p w:rsidR="00AA529F" w:rsidRDefault="00AA529F" w:rsidP="00AA529F">
      <w:pPr>
        <w:pStyle w:val="a3"/>
      </w:pPr>
    </w:p>
    <w:p w:rsidR="00AA529F" w:rsidRDefault="00AA529F" w:rsidP="00AA529F">
      <w:pPr>
        <w:pStyle w:val="a3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По способу создания циркуляции гравитационные системы отопления.</w:t>
      </w:r>
    </w:p>
    <w:p w:rsidR="00AA529F" w:rsidRDefault="00AA529F" w:rsidP="00AA529F">
      <w:pPr>
        <w:pStyle w:val="a3"/>
      </w:pPr>
      <w:r>
        <w:rPr>
          <w:i/>
        </w:rPr>
        <w:t>Область применения</w:t>
      </w:r>
      <w:r>
        <w:t xml:space="preserve"> гравитационной системы отопления – ограничена. Ее используют для отопления жилых </w:t>
      </w:r>
      <w:proofErr w:type="gramStart"/>
      <w:r>
        <w:t>квартир,  обособленных</w:t>
      </w:r>
      <w:proofErr w:type="gramEnd"/>
      <w:r>
        <w:t xml:space="preserve"> зданий, в основном малоэтажных (это индивидуальные коттеджи).</w:t>
      </w:r>
    </w:p>
    <w:p w:rsidR="00AA529F" w:rsidRDefault="00AA529F" w:rsidP="00AA529F">
      <w:pPr>
        <w:pStyle w:val="a3"/>
        <w:rPr>
          <w:i/>
        </w:rPr>
      </w:pPr>
      <w:r>
        <w:rPr>
          <w:i/>
        </w:rPr>
        <w:t>Недостатки:</w:t>
      </w:r>
    </w:p>
    <w:p w:rsidR="00AA529F" w:rsidRDefault="00AA529F" w:rsidP="00AA529F">
      <w:pPr>
        <w:pStyle w:val="a3"/>
      </w:pPr>
      <w:r>
        <w:t>В малоэтажных зданиях</w:t>
      </w:r>
    </w:p>
    <w:p w:rsidR="00AA529F" w:rsidRDefault="00AA529F" w:rsidP="00AA529F">
      <w:pPr>
        <w:pStyle w:val="a3"/>
      </w:pPr>
      <w:r>
        <w:t xml:space="preserve">а) небольшое циркуляционное давление </w:t>
      </w:r>
      <w:r>
        <w:rPr>
          <w:position w:val="-14"/>
        </w:rPr>
        <w:object w:dxaOrig="5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25pt;height:18.75pt" o:ole="" fillcolor="window">
            <v:imagedata r:id="rId4" o:title=""/>
          </v:shape>
          <o:OLEObject Type="Embed" ProgID="Equation.3" ShapeID="_x0000_i1025" DrawAspect="Content" ObjectID="_1789830707" r:id="rId5"/>
        </w:object>
      </w:r>
      <w:r>
        <w:t xml:space="preserve"> отсюда сокращенный радиус действия до 20 м по горизонтали.</w:t>
      </w:r>
    </w:p>
    <w:p w:rsidR="00AA529F" w:rsidRDefault="00AA529F" w:rsidP="00AA529F">
      <w:pPr>
        <w:pStyle w:val="a3"/>
      </w:pPr>
      <w:r>
        <w:t xml:space="preserve">б) </w:t>
      </w:r>
      <w:r>
        <w:rPr>
          <w:position w:val="-14"/>
        </w:rPr>
        <w:object w:dxaOrig="520" w:dyaOrig="380">
          <v:shape id="_x0000_i1026" type="#_x0000_t75" style="width:26.25pt;height:18.75pt" o:ole="" fillcolor="window">
            <v:imagedata r:id="rId4" o:title=""/>
          </v:shape>
          <o:OLEObject Type="Embed" ProgID="Equation.3" ShapeID="_x0000_i1026" DrawAspect="Content" ObjectID="_1789830708" r:id="rId6"/>
        </w:object>
      </w:r>
      <w:r>
        <w:sym w:font="Symbol" w:char="F0AF"/>
      </w:r>
      <w:r>
        <w:t xml:space="preserve"> </w:t>
      </w:r>
      <w:r>
        <w:sym w:font="Symbol" w:char="F0DE"/>
      </w:r>
      <w:r>
        <w:t xml:space="preserve"> необходимость применения труб большого диаметра, отсюда </w:t>
      </w:r>
      <w:r>
        <w:sym w:font="Symbol" w:char="F0AD"/>
      </w:r>
      <w:r>
        <w:t xml:space="preserve"> расход металла </w:t>
      </w:r>
      <w:r>
        <w:sym w:font="Symbol" w:char="F0AF"/>
      </w:r>
      <w:r>
        <w:t xml:space="preserve"> затраты труда на монтаж системы.</w:t>
      </w:r>
    </w:p>
    <w:p w:rsidR="00AA529F" w:rsidRDefault="00AA529F" w:rsidP="00AA529F">
      <w:pPr>
        <w:pStyle w:val="a3"/>
      </w:pPr>
      <w:r>
        <w:t xml:space="preserve">в) </w:t>
      </w:r>
      <w:r>
        <w:sym w:font="Symbol" w:char="F0AD"/>
      </w:r>
      <w:r>
        <w:t xml:space="preserve"> опасность замерзания </w:t>
      </w:r>
      <w:r w:rsidRPr="006A675D">
        <w:t>воды</w:t>
      </w:r>
      <w:r>
        <w:t xml:space="preserve"> в трубах, проложенных в неотапливаемых помещениях.</w:t>
      </w:r>
    </w:p>
    <w:p w:rsidR="00AA529F" w:rsidRDefault="00AA529F" w:rsidP="00AA529F">
      <w:pPr>
        <w:pStyle w:val="a3"/>
      </w:pPr>
    </w:p>
    <w:p w:rsidR="00AA529F" w:rsidRDefault="00AA529F" w:rsidP="00AA529F">
      <w:pPr>
        <w:pStyle w:val="a3"/>
        <w:rPr>
          <w:i/>
        </w:rPr>
      </w:pPr>
      <w:r>
        <w:rPr>
          <w:i/>
        </w:rPr>
        <w:t>Достоинства:</w:t>
      </w:r>
    </w:p>
    <w:p w:rsidR="00AA529F" w:rsidRDefault="00AA529F" w:rsidP="00AA529F">
      <w:pPr>
        <w:pStyle w:val="a3"/>
      </w:pPr>
      <w:r>
        <w:t>а) относительная простота устройства и эксплуатации.</w:t>
      </w:r>
    </w:p>
    <w:p w:rsidR="00AA529F" w:rsidRDefault="00AA529F" w:rsidP="00AA529F">
      <w:pPr>
        <w:pStyle w:val="a3"/>
      </w:pPr>
      <w:r>
        <w:t>б) независимость действия от снабжения электроэнергией.</w:t>
      </w:r>
    </w:p>
    <w:p w:rsidR="00AA529F" w:rsidRDefault="00AA529F" w:rsidP="00AA529F">
      <w:pPr>
        <w:pStyle w:val="a3"/>
      </w:pPr>
      <w:r>
        <w:t xml:space="preserve">в) отсутствие шума и </w:t>
      </w:r>
      <w:proofErr w:type="gramStart"/>
      <w:r>
        <w:t>вибрацией  от</w:t>
      </w:r>
      <w:proofErr w:type="gramEnd"/>
      <w:r>
        <w:t xml:space="preserve"> насосов.</w:t>
      </w:r>
    </w:p>
    <w:p w:rsidR="00AA529F" w:rsidRDefault="00AA529F" w:rsidP="00AA529F">
      <w:pPr>
        <w:pStyle w:val="a3"/>
      </w:pPr>
      <w:r>
        <w:t>г) долговечность (35-45 лет при правильной эксплуатации)</w:t>
      </w:r>
    </w:p>
    <w:p w:rsidR="00AA529F" w:rsidRDefault="00AA529F" w:rsidP="00AA529F">
      <w:pPr>
        <w:pStyle w:val="a3"/>
      </w:pPr>
    </w:p>
    <w:p w:rsidR="00AA529F" w:rsidRDefault="00AA529F" w:rsidP="00AA529F">
      <w:pPr>
        <w:pStyle w:val="a3"/>
        <w:jc w:val="center"/>
        <w:rPr>
          <w:b/>
        </w:rPr>
      </w:pPr>
      <w:r>
        <w:rPr>
          <w:b/>
        </w:rPr>
        <w:t>Особенности конструкции гравитационной системы водяного отопления.</w:t>
      </w:r>
    </w:p>
    <w:p w:rsidR="00AA529F" w:rsidRDefault="00AA529F" w:rsidP="00AA529F">
      <w:pPr>
        <w:pStyle w:val="a3"/>
      </w:pPr>
    </w:p>
    <w:p w:rsidR="00AA529F" w:rsidRDefault="00AA529F" w:rsidP="00AA529F">
      <w:pPr>
        <w:pStyle w:val="a3"/>
      </w:pPr>
      <w:r>
        <w:t xml:space="preserve">1. Гравитационная система водяного отопления устраивается, как правило, с верхним расположением </w:t>
      </w:r>
      <w:proofErr w:type="spellStart"/>
      <w:r>
        <w:t>подавающей</w:t>
      </w:r>
      <w:proofErr w:type="spellEnd"/>
      <w:r>
        <w:t xml:space="preserve"> магистрали, т.е. с верхней разводкой.</w:t>
      </w:r>
    </w:p>
    <w:p w:rsidR="00AA529F" w:rsidRDefault="00AA529F" w:rsidP="00AA529F">
      <w:pPr>
        <w:pStyle w:val="a3"/>
      </w:pPr>
      <w:r>
        <w:t>2. Расширительный бак присоединяется непосредственно к гладкому стояку системы отопления для непрерывного удаления воздуха.</w:t>
      </w:r>
    </w:p>
    <w:p w:rsidR="00AA529F" w:rsidRDefault="00AA529F" w:rsidP="00AA529F">
      <w:pPr>
        <w:pStyle w:val="a3"/>
      </w:pPr>
      <w:r>
        <w:t xml:space="preserve">3. </w:t>
      </w:r>
      <w:proofErr w:type="spellStart"/>
      <w:r>
        <w:t>Подавающая</w:t>
      </w:r>
      <w:proofErr w:type="spellEnd"/>
      <w:r>
        <w:t xml:space="preserve"> магистраль прокладывается с увеличенным уклоном до 0,005 против направления движения воды.</w:t>
      </w:r>
    </w:p>
    <w:p w:rsidR="00AA529F" w:rsidRDefault="00AA529F" w:rsidP="00AA529F">
      <w:pPr>
        <w:pStyle w:val="a3"/>
      </w:pPr>
      <w:r>
        <w:t xml:space="preserve">4. Приборы присоединяются к теплопроводам по схеме «сверху-вниз» с целью </w:t>
      </w:r>
      <w:r>
        <w:sym w:font="Symbol" w:char="F0AD"/>
      </w:r>
      <w:r>
        <w:t xml:space="preserve">  коэффициент теплопередачи приборов.</w:t>
      </w:r>
    </w:p>
    <w:p w:rsidR="00AA529F" w:rsidRDefault="00AA529F" w:rsidP="00AA529F">
      <w:pPr>
        <w:pStyle w:val="a3"/>
      </w:pPr>
      <w:r>
        <w:t xml:space="preserve">5. Однотрубные стояки устраняются с </w:t>
      </w:r>
      <w:proofErr w:type="spellStart"/>
      <w:r>
        <w:t>з.у</w:t>
      </w:r>
      <w:proofErr w:type="spellEnd"/>
      <w:r>
        <w:t xml:space="preserve">. у приборов для  </w:t>
      </w:r>
      <w:r>
        <w:sym w:font="Symbol" w:char="F0AF"/>
      </w:r>
      <w:r>
        <w:t xml:space="preserve"> потерь давления придвижении воды через отопительные приборы.</w:t>
      </w:r>
    </w:p>
    <w:p w:rsidR="00AA529F" w:rsidRDefault="00AA529F" w:rsidP="00AA529F">
      <w:pPr>
        <w:pStyle w:val="a3"/>
      </w:pPr>
      <w:r>
        <w:t xml:space="preserve">Наиболее распространенная и надежная схема </w:t>
      </w:r>
      <w:proofErr w:type="gramStart"/>
      <w:r>
        <w:t>гравитационной  системы</w:t>
      </w:r>
      <w:proofErr w:type="gramEnd"/>
      <w:r>
        <w:t xml:space="preserve">  водяного отопления с верхней разводкой.</w:t>
      </w:r>
    </w:p>
    <w:p w:rsidR="00AA529F" w:rsidRDefault="00AA529F" w:rsidP="00AA529F">
      <w:pPr>
        <w:pStyle w:val="a3"/>
      </w:pPr>
    </w:p>
    <w:p w:rsidR="00AA529F" w:rsidRDefault="00AA529F" w:rsidP="00AA529F">
      <w:pPr>
        <w:pStyle w:val="a3"/>
        <w:ind w:firstLine="0"/>
        <w:jc w:val="center"/>
      </w:pPr>
    </w:p>
    <w:p w:rsidR="00AA529F" w:rsidRDefault="00AA529F" w:rsidP="00AA529F">
      <w:pPr>
        <w:pStyle w:val="a3"/>
        <w:ind w:firstLine="0"/>
        <w:jc w:val="center"/>
      </w:pPr>
    </w:p>
    <w:p w:rsidR="00AA529F" w:rsidRDefault="00AA529F" w:rsidP="00AA529F">
      <w:pPr>
        <w:pStyle w:val="a3"/>
        <w:ind w:firstLine="0"/>
        <w:jc w:val="center"/>
      </w:pPr>
    </w:p>
    <w:p w:rsidR="00AA529F" w:rsidRDefault="00AA529F" w:rsidP="00AA529F">
      <w:pPr>
        <w:pStyle w:val="a3"/>
        <w:ind w:firstLine="0"/>
        <w:jc w:val="center"/>
      </w:pPr>
    </w:p>
    <w:p w:rsidR="00AA529F" w:rsidRDefault="00AA529F" w:rsidP="00AA529F">
      <w:pPr>
        <w:pStyle w:val="a3"/>
        <w:ind w:firstLine="0"/>
        <w:jc w:val="center"/>
      </w:pPr>
    </w:p>
    <w:p w:rsidR="00AA529F" w:rsidRDefault="00AA529F" w:rsidP="00AA529F">
      <w:pPr>
        <w:pStyle w:val="a3"/>
        <w:ind w:firstLine="0"/>
        <w:jc w:val="center"/>
      </w:pPr>
      <w:r>
        <w:t>Принципиальная схема</w:t>
      </w:r>
    </w:p>
    <w:p w:rsidR="00AA529F" w:rsidRDefault="00AA529F" w:rsidP="00AA529F">
      <w:pPr>
        <w:pStyle w:val="a3"/>
        <w:ind w:firstLine="0"/>
        <w:jc w:val="center"/>
      </w:pPr>
      <w:r>
        <w:t>гравитационной системы водяного отопления</w:t>
      </w:r>
    </w:p>
    <w:p w:rsidR="00AA529F" w:rsidRDefault="00AA529F" w:rsidP="00AA529F">
      <w:pPr>
        <w:pStyle w:val="a3"/>
      </w:pPr>
    </w:p>
    <w:p w:rsidR="00AA529F" w:rsidRDefault="00AA529F" w:rsidP="00AA529F">
      <w:pPr>
        <w:pStyle w:val="a3"/>
      </w:pPr>
      <w:r>
        <w:t xml:space="preserve">Гравитационная система водяного </w:t>
      </w:r>
      <w:proofErr w:type="gramStart"/>
      <w:r>
        <w:t>отопления  бывают</w:t>
      </w:r>
      <w:proofErr w:type="gramEnd"/>
      <w:r>
        <w:t xml:space="preserve"> как  однотрубная, так и двухтрубная.</w:t>
      </w:r>
    </w:p>
    <w:p w:rsidR="00AA529F" w:rsidRDefault="00AA529F" w:rsidP="00AA529F">
      <w:pPr>
        <w:pStyle w:val="a3"/>
      </w:pPr>
      <w:r>
        <w:t>с нижней разводкой магистралей</w:t>
      </w:r>
    </w:p>
    <w:p w:rsidR="00AA529F" w:rsidRDefault="00AA529F" w:rsidP="00AA529F">
      <w:pPr>
        <w:pStyle w:val="a3"/>
      </w:pPr>
      <w:r>
        <w:t>с верхней разводкой магистралей</w:t>
      </w:r>
    </w:p>
    <w:p w:rsidR="00AA529F" w:rsidRDefault="00AA529F" w:rsidP="00AA529F">
      <w:pPr>
        <w:pStyle w:val="a3"/>
      </w:pPr>
      <w:r>
        <w:t>Располагаемое давление в гравитационной системе водяного отопления рассчитывается по формуле:</w:t>
      </w:r>
    </w:p>
    <w:p w:rsidR="00AA529F" w:rsidRDefault="00AA529F" w:rsidP="00AA529F">
      <w:pPr>
        <w:pStyle w:val="a3"/>
        <w:ind w:firstLine="0"/>
        <w:jc w:val="center"/>
      </w:pPr>
      <w:r>
        <w:rPr>
          <w:position w:val="-14"/>
        </w:rPr>
        <w:object w:dxaOrig="2439" w:dyaOrig="380">
          <v:shape id="_x0000_i1027" type="#_x0000_t75" style="width:122.25pt;height:18.75pt" o:ole="" fillcolor="window">
            <v:imagedata r:id="rId7" o:title=""/>
          </v:shape>
          <o:OLEObject Type="Embed" ProgID="Equation.3" ShapeID="_x0000_i1027" DrawAspect="Content" ObjectID="_1789830709" r:id="rId8"/>
        </w:object>
      </w:r>
    </w:p>
    <w:p w:rsidR="00AA529F" w:rsidRPr="006A675D" w:rsidRDefault="00AA529F" w:rsidP="00AA529F">
      <w:pPr>
        <w:pStyle w:val="a3"/>
      </w:pPr>
      <w:r>
        <w:t xml:space="preserve">где, </w:t>
      </w:r>
      <w:r>
        <w:rPr>
          <w:position w:val="-6"/>
          <w:lang w:val="en-US"/>
        </w:rPr>
        <w:object w:dxaOrig="200" w:dyaOrig="279">
          <v:shape id="_x0000_i1028" type="#_x0000_t75" style="width:9.75pt;height:14.25pt" o:ole="" fillcolor="window">
            <v:imagedata r:id="rId9" o:title=""/>
          </v:shape>
          <o:OLEObject Type="Embed" ProgID="Equation.3" ShapeID="_x0000_i1028" DrawAspect="Content" ObjectID="_1789830710" r:id="rId10"/>
        </w:object>
      </w:r>
      <w:r w:rsidRPr="006A675D">
        <w:t xml:space="preserve">- высота от середины котла до центра охлаждения </w:t>
      </w:r>
      <w:r w:rsidRPr="006A675D">
        <w:br/>
        <w:t xml:space="preserve">                      воды в приборе.</w:t>
      </w:r>
    </w:p>
    <w:p w:rsidR="00AA529F" w:rsidRDefault="00AA529F" w:rsidP="00AA529F">
      <w:pPr>
        <w:pStyle w:val="a3"/>
      </w:pPr>
      <w:r>
        <w:t xml:space="preserve">        </w:t>
      </w:r>
      <w:r>
        <w:rPr>
          <w:position w:val="-12"/>
        </w:rPr>
        <w:object w:dxaOrig="320" w:dyaOrig="360">
          <v:shape id="_x0000_i1029" type="#_x0000_t75" style="width:15.75pt;height:18pt" o:ole="" fillcolor="window">
            <v:imagedata r:id="rId11" o:title=""/>
          </v:shape>
          <o:OLEObject Type="Embed" ProgID="Equation.3" ShapeID="_x0000_i1029" DrawAspect="Content" ObjectID="_1789830711" r:id="rId12"/>
        </w:object>
      </w:r>
      <w:r>
        <w:t>- удельный вес холодной воды.</w:t>
      </w:r>
    </w:p>
    <w:p w:rsidR="00AA529F" w:rsidRDefault="00AA529F" w:rsidP="00AA529F">
      <w:pPr>
        <w:pStyle w:val="a3"/>
      </w:pPr>
      <w:r>
        <w:t xml:space="preserve">        </w:t>
      </w:r>
      <w:r>
        <w:rPr>
          <w:position w:val="-10"/>
        </w:rPr>
        <w:object w:dxaOrig="340" w:dyaOrig="340">
          <v:shape id="_x0000_i1030" type="#_x0000_t75" style="width:17.25pt;height:17.25pt" o:ole="" fillcolor="window">
            <v:imagedata r:id="rId13" o:title=""/>
          </v:shape>
          <o:OLEObject Type="Embed" ProgID="Equation.3" ShapeID="_x0000_i1030" DrawAspect="Content" ObjectID="_1789830712" r:id="rId14"/>
        </w:object>
      </w:r>
      <w:r>
        <w:t xml:space="preserve"> - удельный вес горячей воды</w:t>
      </w:r>
    </w:p>
    <w:p w:rsidR="00AA529F" w:rsidRDefault="00AA529F" w:rsidP="00AA529F">
      <w:pPr>
        <w:pStyle w:val="a3"/>
        <w:jc w:val="left"/>
      </w:pPr>
      <w:r>
        <w:t xml:space="preserve">        </w:t>
      </w:r>
      <w:r>
        <w:rPr>
          <w:position w:val="-4"/>
        </w:rPr>
        <w:object w:dxaOrig="380" w:dyaOrig="260">
          <v:shape id="_x0000_i1031" type="#_x0000_t75" style="width:18.75pt;height:12.75pt" o:ole="" fillcolor="window">
            <v:imagedata r:id="rId15" o:title=""/>
          </v:shape>
          <o:OLEObject Type="Embed" ProgID="Equation.3" ShapeID="_x0000_i1031" DrawAspect="Content" ObjectID="_1789830713" r:id="rId16"/>
        </w:object>
      </w:r>
      <w:r>
        <w:t xml:space="preserve"> -  дополнительное давление от охлаждения воды в </w:t>
      </w:r>
      <w:r>
        <w:br/>
        <w:t xml:space="preserve">                         трубопроводах системы отопления с верхней </w:t>
      </w:r>
      <w:r>
        <w:br/>
        <w:t xml:space="preserve">                         разводкой. Величина </w:t>
      </w:r>
      <w:r>
        <w:rPr>
          <w:position w:val="-4"/>
        </w:rPr>
        <w:object w:dxaOrig="380" w:dyaOrig="260">
          <v:shape id="_x0000_i1032" type="#_x0000_t75" style="width:18.75pt;height:12.75pt" o:ole="" fillcolor="window">
            <v:imagedata r:id="rId15" o:title=""/>
          </v:shape>
          <o:OLEObject Type="Embed" ProgID="Equation.3" ShapeID="_x0000_i1032" DrawAspect="Content" ObjectID="_1789830714" r:id="rId17"/>
        </w:object>
      </w:r>
      <w:r>
        <w:t xml:space="preserve"> зависит от </w:t>
      </w:r>
      <w:r>
        <w:br/>
        <w:t xml:space="preserve">                         горизонтального расстояния между главным </w:t>
      </w:r>
      <w:r>
        <w:br/>
        <w:t xml:space="preserve">                         стоком и стояком, через отопительные приборы </w:t>
      </w:r>
      <w:r>
        <w:br/>
        <w:t xml:space="preserve">                         которого проходит расчетное кольцо, и от числа </w:t>
      </w:r>
      <w:r>
        <w:br/>
        <w:t xml:space="preserve">                         этажей в здании.</w:t>
      </w:r>
    </w:p>
    <w:p w:rsidR="00AA529F" w:rsidRDefault="00AA529F" w:rsidP="00AA529F">
      <w:pPr>
        <w:pStyle w:val="a3"/>
      </w:pPr>
    </w:p>
    <w:p w:rsidR="00AA529F" w:rsidRDefault="00AA529F" w:rsidP="00AA529F">
      <w:pPr>
        <w:pStyle w:val="a3"/>
      </w:pPr>
      <w:r>
        <w:t>Гравитационные системы водяного отопления бывают:</w:t>
      </w:r>
    </w:p>
    <w:p w:rsidR="00AA529F" w:rsidRDefault="00AA529F" w:rsidP="00AA529F">
      <w:pPr>
        <w:pStyle w:val="a3"/>
      </w:pPr>
      <w:r>
        <w:t>1. Двухтрубные вертикальные с верхней разводкой.</w:t>
      </w:r>
    </w:p>
    <w:p w:rsidR="00AA529F" w:rsidRDefault="00AA529F" w:rsidP="00AA529F">
      <w:pPr>
        <w:pStyle w:val="a3"/>
      </w:pPr>
      <w:r>
        <w:t>2. Двухтрубные вертикальные с нижней разводкой.</w:t>
      </w:r>
    </w:p>
    <w:p w:rsidR="00AA529F" w:rsidRDefault="00AA529F" w:rsidP="00AA529F">
      <w:pPr>
        <w:pStyle w:val="a3"/>
      </w:pPr>
      <w:r>
        <w:t xml:space="preserve">3. Однотрубные с верхней </w:t>
      </w:r>
      <w:proofErr w:type="gramStart"/>
      <w:r>
        <w:t>разводкой  с</w:t>
      </w:r>
      <w:proofErr w:type="gramEnd"/>
      <w:r>
        <w:t xml:space="preserve"> замыкающими участками.</w:t>
      </w:r>
    </w:p>
    <w:p w:rsidR="00AA529F" w:rsidRDefault="00AA529F" w:rsidP="00AA529F">
      <w:pPr>
        <w:pStyle w:val="a3"/>
      </w:pPr>
      <w:r>
        <w:t>4. Однотрубная горизонтальная с верхней разводкой.</w:t>
      </w:r>
    </w:p>
    <w:p w:rsidR="00AA529F" w:rsidRDefault="00AA529F" w:rsidP="00AA529F">
      <w:pPr>
        <w:pStyle w:val="a3"/>
      </w:pPr>
      <w:r>
        <w:t>5. Однотрубная с верхней разводкой с проточными отопительными приборами.</w:t>
      </w:r>
    </w:p>
    <w:p w:rsidR="00AA529F" w:rsidRDefault="00AA529F" w:rsidP="00AA529F">
      <w:pPr>
        <w:pStyle w:val="a3"/>
      </w:pPr>
    </w:p>
    <w:p w:rsidR="00AA529F" w:rsidRDefault="00AA529F" w:rsidP="00AA529F">
      <w:pPr>
        <w:pStyle w:val="a3"/>
        <w:rPr>
          <w:b/>
        </w:rPr>
      </w:pPr>
      <w:r>
        <w:rPr>
          <w:b/>
          <w:lang w:val="en-US"/>
        </w:rPr>
        <w:t>II</w:t>
      </w:r>
      <w:r>
        <w:rPr>
          <w:b/>
        </w:rPr>
        <w:t>. Насосные системы водяного отопления (с принудит, искусств., цирк) НСВО.</w:t>
      </w:r>
    </w:p>
    <w:p w:rsidR="00AA529F" w:rsidRDefault="00AA529F" w:rsidP="00AA529F">
      <w:pPr>
        <w:pStyle w:val="a3"/>
      </w:pPr>
      <w:r>
        <w:t>Насосные системы водяного отопления нашли широкое применение в жилых, общественных и промышленных зданиях. У нас в Энергетике применяются насосные системы водяного отопления. В насосных системах водяного отопления устанавливается насос на обратной магистрали перед котлом.</w:t>
      </w:r>
    </w:p>
    <w:p w:rsidR="00AA529F" w:rsidRDefault="00AA529F" w:rsidP="00AA529F">
      <w:pPr>
        <w:pStyle w:val="a3"/>
      </w:pPr>
    </w:p>
    <w:p w:rsidR="00AA529F" w:rsidRDefault="00AA529F" w:rsidP="00AA529F">
      <w:pPr>
        <w:pStyle w:val="a3"/>
        <w:ind w:firstLine="0"/>
        <w:jc w:val="center"/>
      </w:pPr>
      <w:r>
        <w:t>Принципиальная схема</w:t>
      </w:r>
    </w:p>
    <w:p w:rsidR="00AA529F" w:rsidRDefault="00AA529F" w:rsidP="00AA529F">
      <w:pPr>
        <w:pStyle w:val="a3"/>
        <w:ind w:firstLine="0"/>
        <w:jc w:val="center"/>
      </w:pPr>
      <w:r>
        <w:t>насосной системы водяного отопления</w:t>
      </w:r>
    </w:p>
    <w:p w:rsidR="00AA529F" w:rsidRDefault="00AA529F" w:rsidP="00AA529F">
      <w:pPr>
        <w:pStyle w:val="a3"/>
      </w:pPr>
    </w:p>
    <w:p w:rsidR="00AA529F" w:rsidRDefault="00AA529F" w:rsidP="00AA529F">
      <w:pPr>
        <w:pStyle w:val="a3"/>
      </w:pPr>
      <w:r>
        <w:t xml:space="preserve">В </w:t>
      </w:r>
      <w:proofErr w:type="gramStart"/>
      <w:r>
        <w:t>насосной  системе</w:t>
      </w:r>
      <w:proofErr w:type="gramEnd"/>
      <w:r>
        <w:t xml:space="preserve"> водяного отопления воздух удаляется не через расширительный бак, а через воздухосборники или воздушные краны, устанавливаемые в верхней точке под магистрали. Расширительный бак присоединяется к обратной магистрали перед насосом для обеспечения лучшего распределения давления, создаваемого насосом в системе.</w:t>
      </w:r>
    </w:p>
    <w:p w:rsidR="00AA529F" w:rsidRDefault="00AA529F" w:rsidP="00AA529F">
      <w:pPr>
        <w:pStyle w:val="a3"/>
      </w:pPr>
      <w:r>
        <w:t xml:space="preserve">Располагаемое давление, которое обеспечивает циркуляцию воды в </w:t>
      </w:r>
      <w:proofErr w:type="gramStart"/>
      <w:r>
        <w:t>насосной  системе</w:t>
      </w:r>
      <w:proofErr w:type="gramEnd"/>
      <w:r>
        <w:t xml:space="preserve"> водяного отопления с верхней разводкой определяется по формуле:</w:t>
      </w:r>
    </w:p>
    <w:p w:rsidR="00AA529F" w:rsidRDefault="00AA529F" w:rsidP="00AA529F">
      <w:pPr>
        <w:pStyle w:val="a3"/>
      </w:pPr>
    </w:p>
    <w:p w:rsidR="00AA529F" w:rsidRDefault="00AA529F" w:rsidP="00AA529F">
      <w:pPr>
        <w:pStyle w:val="a3"/>
      </w:pPr>
    </w:p>
    <w:p w:rsidR="00AA529F" w:rsidRDefault="00AA529F" w:rsidP="00AA529F">
      <w:pPr>
        <w:pStyle w:val="a3"/>
      </w:pPr>
    </w:p>
    <w:p w:rsidR="00AA529F" w:rsidRDefault="00AA529F" w:rsidP="00AA529F">
      <w:pPr>
        <w:pStyle w:val="a3"/>
        <w:ind w:firstLine="0"/>
        <w:jc w:val="center"/>
      </w:pPr>
      <w:r>
        <w:rPr>
          <w:position w:val="-14"/>
        </w:rPr>
        <w:object w:dxaOrig="3019" w:dyaOrig="380">
          <v:shape id="_x0000_i1033" type="#_x0000_t75" style="width:150.75pt;height:18.75pt" o:ole="" fillcolor="window">
            <v:imagedata r:id="rId18" o:title=""/>
          </v:shape>
          <o:OLEObject Type="Embed" ProgID="Equation.3" ShapeID="_x0000_i1033" DrawAspect="Content" ObjectID="_1789830715" r:id="rId19"/>
        </w:object>
      </w:r>
    </w:p>
    <w:p w:rsidR="00AA529F" w:rsidRDefault="00AA529F" w:rsidP="00AA529F">
      <w:pPr>
        <w:pStyle w:val="a3"/>
      </w:pPr>
    </w:p>
    <w:p w:rsidR="00AA529F" w:rsidRDefault="00AA529F" w:rsidP="00AA529F">
      <w:pPr>
        <w:pStyle w:val="a3"/>
      </w:pPr>
      <w:r>
        <w:t xml:space="preserve">где, </w:t>
      </w:r>
      <w:r>
        <w:rPr>
          <w:position w:val="-12"/>
        </w:rPr>
        <w:object w:dxaOrig="440" w:dyaOrig="360">
          <v:shape id="_x0000_i1034" type="#_x0000_t75" style="width:21.75pt;height:18pt" o:ole="" fillcolor="window">
            <v:imagedata r:id="rId20" o:title=""/>
          </v:shape>
          <o:OLEObject Type="Embed" ProgID="Equation.3" ShapeID="_x0000_i1034" DrawAspect="Content" ObjectID="_1789830716" r:id="rId21"/>
        </w:object>
      </w:r>
      <w:r>
        <w:t xml:space="preserve"> - давление, создаваемое насосом, </w:t>
      </w:r>
      <w:proofErr w:type="spellStart"/>
      <w:r>
        <w:t>кГ</w:t>
      </w:r>
      <w:proofErr w:type="spellEnd"/>
      <w:r>
        <w:t>/м</w:t>
      </w:r>
    </w:p>
    <w:p w:rsidR="00AA529F" w:rsidRDefault="00AA529F" w:rsidP="00AA529F">
      <w:pPr>
        <w:pStyle w:val="a3"/>
      </w:pPr>
      <w:r>
        <w:t xml:space="preserve">        </w:t>
      </w:r>
      <w:r>
        <w:rPr>
          <w:position w:val="-12"/>
        </w:rPr>
        <w:object w:dxaOrig="1120" w:dyaOrig="380">
          <v:shape id="_x0000_i1035" type="#_x0000_t75" style="width:56.25pt;height:18.75pt" o:ole="" fillcolor="window">
            <v:imagedata r:id="rId22" o:title=""/>
          </v:shape>
          <o:OLEObject Type="Embed" ProgID="Equation.3" ShapeID="_x0000_i1035" DrawAspect="Content" ObjectID="_1789830717" r:id="rId23"/>
        </w:object>
      </w:r>
      <w:r>
        <w:t xml:space="preserve"> - естественное давление.</w:t>
      </w:r>
    </w:p>
    <w:p w:rsidR="00AA529F" w:rsidRDefault="00AA529F" w:rsidP="00AA529F">
      <w:pPr>
        <w:pStyle w:val="a3"/>
      </w:pPr>
    </w:p>
    <w:p w:rsidR="00AA529F" w:rsidRDefault="00AA529F" w:rsidP="00AA529F">
      <w:pPr>
        <w:pStyle w:val="a3"/>
        <w:rPr>
          <w:b/>
        </w:rPr>
      </w:pPr>
      <w:r>
        <w:rPr>
          <w:b/>
          <w:lang w:val="en-US"/>
        </w:rPr>
        <w:t>III</w:t>
      </w:r>
      <w:r>
        <w:rPr>
          <w:b/>
        </w:rPr>
        <w:t xml:space="preserve"> По направлению объединения отопительных приборов (как однотрубные так и двухтрубные).</w:t>
      </w:r>
    </w:p>
    <w:p w:rsidR="00AA529F" w:rsidRDefault="00AA529F" w:rsidP="00AA529F">
      <w:pPr>
        <w:pStyle w:val="a3"/>
      </w:pPr>
      <w:r>
        <w:t>Системы отопления бывают:</w:t>
      </w:r>
    </w:p>
    <w:p w:rsidR="00AA529F" w:rsidRDefault="00AA529F" w:rsidP="00AA529F">
      <w:pPr>
        <w:pStyle w:val="a3"/>
      </w:pPr>
    </w:p>
    <w:p w:rsidR="00AA529F" w:rsidRDefault="00AA529F" w:rsidP="00AA529F">
      <w:pPr>
        <w:pStyle w:val="a3"/>
      </w:pPr>
      <w:r>
        <w:t xml:space="preserve">а) </w:t>
      </w:r>
      <w:r>
        <w:rPr>
          <w:i/>
        </w:rPr>
        <w:t>вертикальные</w:t>
      </w:r>
      <w:r>
        <w:t xml:space="preserve"> – в которых последовательно присоединяются к общему вертикальному стояку – теплопроводу отопительного прибора, расположенные на разных этажах.</w:t>
      </w:r>
    </w:p>
    <w:p w:rsidR="00AA529F" w:rsidRDefault="00AA529F" w:rsidP="00AA529F">
      <w:pPr>
        <w:pStyle w:val="a3"/>
      </w:pPr>
      <w:r>
        <w:t xml:space="preserve">б) </w:t>
      </w:r>
      <w:r>
        <w:rPr>
          <w:i/>
        </w:rPr>
        <w:t>горизонтальные</w:t>
      </w:r>
      <w:r>
        <w:t xml:space="preserve"> – к общей горизонтальной ветви присоединяются приборы, находящиеся на одном этаже.</w:t>
      </w:r>
    </w:p>
    <w:p w:rsidR="00AA529F" w:rsidRDefault="00AA529F" w:rsidP="00AA529F">
      <w:pPr>
        <w:pStyle w:val="a3"/>
      </w:pPr>
    </w:p>
    <w:p w:rsidR="00AA529F" w:rsidRDefault="00AA529F" w:rsidP="00AA529F">
      <w:pPr>
        <w:pStyle w:val="a3"/>
        <w:rPr>
          <w:b/>
        </w:rPr>
      </w:pPr>
      <w:r>
        <w:rPr>
          <w:b/>
          <w:lang w:val="en-US"/>
        </w:rPr>
        <w:t>IV</w:t>
      </w:r>
      <w:r>
        <w:rPr>
          <w:b/>
        </w:rPr>
        <w:t>. По месту расположения подающих и обратных магистралей.</w:t>
      </w:r>
    </w:p>
    <w:p w:rsidR="00AA529F" w:rsidRDefault="00AA529F" w:rsidP="00AA529F">
      <w:pPr>
        <w:pStyle w:val="a3"/>
      </w:pPr>
      <w:r>
        <w:t>Системы отопления бывают:</w:t>
      </w:r>
    </w:p>
    <w:p w:rsidR="00AA529F" w:rsidRDefault="00AA529F" w:rsidP="00AA529F">
      <w:pPr>
        <w:pStyle w:val="a3"/>
      </w:pPr>
      <w:r>
        <w:t xml:space="preserve">а) </w:t>
      </w:r>
      <w:r>
        <w:rPr>
          <w:i/>
        </w:rPr>
        <w:t>с верхним расположением подающих магистралей</w:t>
      </w:r>
      <w:r>
        <w:t xml:space="preserve"> – по чердаку или под потолком верхнего этажа, а обратные магистрали – по подвалу, над полом восьмого этажа.</w:t>
      </w:r>
    </w:p>
    <w:p w:rsidR="00AA529F" w:rsidRDefault="00AA529F" w:rsidP="00AA529F">
      <w:pPr>
        <w:pStyle w:val="a3"/>
      </w:pPr>
      <w:r>
        <w:t xml:space="preserve">б) </w:t>
      </w:r>
      <w:r>
        <w:rPr>
          <w:i/>
        </w:rPr>
        <w:t xml:space="preserve">с нижним расположением </w:t>
      </w:r>
      <w:proofErr w:type="gramStart"/>
      <w:r>
        <w:rPr>
          <w:i/>
        </w:rPr>
        <w:t xml:space="preserve">магистралей </w:t>
      </w:r>
      <w:r>
        <w:t xml:space="preserve"> -</w:t>
      </w:r>
      <w:proofErr w:type="gramEnd"/>
      <w:r>
        <w:t xml:space="preserve">  подающие и обратные магистрали расположены в подвале, или над полом 1 этажа.</w:t>
      </w:r>
    </w:p>
    <w:p w:rsidR="00AA529F" w:rsidRDefault="00AA529F" w:rsidP="00AA529F">
      <w:pPr>
        <w:pStyle w:val="a3"/>
      </w:pPr>
    </w:p>
    <w:p w:rsidR="00AA529F" w:rsidRDefault="00AA529F" w:rsidP="00AA529F">
      <w:pPr>
        <w:pStyle w:val="a3"/>
        <w:rPr>
          <w:b/>
        </w:rPr>
      </w:pPr>
      <w:r>
        <w:rPr>
          <w:b/>
          <w:lang w:val="en-US"/>
        </w:rPr>
        <w:t>II</w:t>
      </w:r>
      <w:r>
        <w:rPr>
          <w:b/>
        </w:rPr>
        <w:t>. По схеме включения отопительных приборов в стояк (ветвь).</w:t>
      </w:r>
    </w:p>
    <w:p w:rsidR="00AA529F" w:rsidRDefault="00AA529F" w:rsidP="00AA529F">
      <w:pPr>
        <w:pStyle w:val="a3"/>
        <w:rPr>
          <w:b/>
        </w:rPr>
      </w:pPr>
    </w:p>
    <w:p w:rsidR="00AA529F" w:rsidRDefault="00AA529F" w:rsidP="00AA529F">
      <w:pPr>
        <w:pStyle w:val="a3"/>
      </w:pPr>
      <w:r>
        <w:rPr>
          <w:i/>
        </w:rPr>
        <w:t>Двухтрубные системы водяного отопления</w:t>
      </w:r>
      <w:r>
        <w:t xml:space="preserve"> - </w:t>
      </w:r>
    </w:p>
    <w:p w:rsidR="00AA529F" w:rsidRDefault="00AA529F" w:rsidP="00AA529F">
      <w:pPr>
        <w:pStyle w:val="a3"/>
      </w:pPr>
      <w:r>
        <w:t>В двухтрубных системах водяного отопления – теплоноситель поступает в отопительные приборы по одним (подающим) стоякам, а охлажденная вода отводится по другим (обратным) стоякам. Т.е. приборы присоединены по теплоносителю параллельно.</w:t>
      </w:r>
    </w:p>
    <w:p w:rsidR="00AA529F" w:rsidRDefault="00AA529F" w:rsidP="00AA529F">
      <w:pPr>
        <w:pStyle w:val="a3"/>
      </w:pPr>
    </w:p>
    <w:p w:rsidR="00AA529F" w:rsidRDefault="00AA529F" w:rsidP="00AA529F">
      <w:pPr>
        <w:pStyle w:val="a3"/>
        <w:rPr>
          <w:i/>
        </w:rPr>
      </w:pPr>
      <w:r>
        <w:rPr>
          <w:i/>
        </w:rPr>
        <w:t>Однотрубные системы водяного отопления –</w:t>
      </w:r>
    </w:p>
    <w:p w:rsidR="00AA529F" w:rsidRDefault="00AA529F" w:rsidP="00AA529F">
      <w:pPr>
        <w:pStyle w:val="a3"/>
      </w:pPr>
      <w:r>
        <w:t>В однотрубных системах водяного отопления горячая вода подается в прибор и отводится из прибора по одному трубопроводу, т.е. приборы соединены по теплоносителю – последовательно.</w:t>
      </w:r>
    </w:p>
    <w:p w:rsidR="00AA529F" w:rsidRDefault="00AA529F" w:rsidP="00AA529F">
      <w:pPr>
        <w:pStyle w:val="a3"/>
      </w:pPr>
    </w:p>
    <w:p w:rsidR="00AA529F" w:rsidRDefault="00AA529F" w:rsidP="00AA529F">
      <w:pPr>
        <w:pStyle w:val="a3"/>
        <w:rPr>
          <w:b/>
        </w:rPr>
      </w:pPr>
      <w:r>
        <w:rPr>
          <w:b/>
          <w:lang w:val="en-US"/>
        </w:rPr>
        <w:t>V</w:t>
      </w:r>
      <w:r>
        <w:rPr>
          <w:b/>
        </w:rPr>
        <w:t>. По направлению движения воды в подающих и обратных магистралях.</w:t>
      </w:r>
    </w:p>
    <w:p w:rsidR="00AA529F" w:rsidRDefault="00AA529F" w:rsidP="00AA529F">
      <w:pPr>
        <w:pStyle w:val="a3"/>
      </w:pPr>
    </w:p>
    <w:p w:rsidR="00AA529F" w:rsidRDefault="00AA529F" w:rsidP="00AA529F">
      <w:pPr>
        <w:pStyle w:val="a3"/>
      </w:pPr>
      <w:r>
        <w:rPr>
          <w:i/>
        </w:rPr>
        <w:t>Тупиковые</w:t>
      </w:r>
      <w:r>
        <w:t xml:space="preserve"> – когда горячая вода и охлажденная вода в магистралях двигается в противоположных направлениях.</w:t>
      </w:r>
    </w:p>
    <w:p w:rsidR="00AA529F" w:rsidRDefault="00AA529F" w:rsidP="00AA529F">
      <w:pPr>
        <w:pStyle w:val="a3"/>
      </w:pPr>
    </w:p>
    <w:p w:rsidR="00AA529F" w:rsidRDefault="00AA529F" w:rsidP="00AA529F">
      <w:pPr>
        <w:pStyle w:val="a3"/>
      </w:pPr>
    </w:p>
    <w:p w:rsidR="00AA529F" w:rsidRDefault="00AA529F" w:rsidP="00AA529F">
      <w:pPr>
        <w:pStyle w:val="a3"/>
      </w:pPr>
      <w:r>
        <w:rPr>
          <w:i/>
        </w:rPr>
        <w:t xml:space="preserve">С попутным </w:t>
      </w:r>
      <w:proofErr w:type="gramStart"/>
      <w:r>
        <w:rPr>
          <w:i/>
        </w:rPr>
        <w:t xml:space="preserve">движением  </w:t>
      </w:r>
      <w:r>
        <w:t>-</w:t>
      </w:r>
      <w:proofErr w:type="gramEnd"/>
      <w:r>
        <w:t xml:space="preserve"> когда направление движения воды в подающих и обратных магистралях совпадают.</w:t>
      </w:r>
    </w:p>
    <w:p w:rsidR="00AA529F" w:rsidRDefault="00AA529F" w:rsidP="00AA529F">
      <w:pPr>
        <w:pStyle w:val="a3"/>
      </w:pPr>
    </w:p>
    <w:p w:rsidR="00AA529F" w:rsidRDefault="00AA529F" w:rsidP="00AA529F">
      <w:pPr>
        <w:pStyle w:val="a3"/>
        <w:rPr>
          <w:u w:val="single"/>
        </w:rPr>
      </w:pPr>
      <w:r>
        <w:rPr>
          <w:u w:val="single"/>
        </w:rPr>
        <w:t>Система с попутным движением воды устраиваются только насосные.</w:t>
      </w:r>
    </w:p>
    <w:p w:rsidR="00AA529F" w:rsidRDefault="00AA529F" w:rsidP="00AA529F">
      <w:pPr>
        <w:pStyle w:val="a3"/>
      </w:pPr>
    </w:p>
    <w:p w:rsidR="00AA529F" w:rsidRDefault="00AA529F"/>
    <w:sectPr w:rsidR="00AA529F" w:rsidSect="00AA529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29F"/>
    <w:rsid w:val="00AA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F079E"/>
  <w15:chartTrackingRefBased/>
  <w15:docId w15:val="{65099E56-A101-4EF1-B64C-296AFD029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A529F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AA529F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10.bin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8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image" Target="media/image8.wmf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oleObject" Target="embeddings/oleObject11.bin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9.bin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Relationship Id="rId22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984</Words>
  <Characters>5615</Characters>
  <Application>Microsoft Office Word</Application>
  <DocSecurity>0</DocSecurity>
  <Lines>46</Lines>
  <Paragraphs>13</Paragraphs>
  <ScaleCrop>false</ScaleCrop>
  <Company/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Светлана Палей</cp:lastModifiedBy>
  <cp:revision>1</cp:revision>
  <dcterms:created xsi:type="dcterms:W3CDTF">2024-10-07T15:21:00Z</dcterms:created>
  <dcterms:modified xsi:type="dcterms:W3CDTF">2024-10-07T15:24:00Z</dcterms:modified>
</cp:coreProperties>
</file>